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16FC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168D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68D7">
        <w:rPr>
          <w:rFonts w:ascii="Times New Roman" w:hAnsi="Times New Roman" w:cs="Times New Roman"/>
          <w:sz w:val="28"/>
          <w:szCs w:val="28"/>
        </w:rPr>
        <w:t>7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008"/>
        <w:gridCol w:w="2126"/>
        <w:gridCol w:w="992"/>
        <w:gridCol w:w="709"/>
        <w:gridCol w:w="709"/>
        <w:gridCol w:w="850"/>
        <w:gridCol w:w="851"/>
        <w:gridCol w:w="1134"/>
        <w:gridCol w:w="1134"/>
        <w:gridCol w:w="1134"/>
        <w:gridCol w:w="992"/>
        <w:gridCol w:w="1139"/>
      </w:tblGrid>
      <w:tr w:rsidR="00C168D7" w:rsidRPr="00C168D7" w:rsidTr="007F3DF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08" w:type="dxa"/>
            <w:vMerge w:val="restart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44" w:type="dxa"/>
            <w:gridSpan w:val="10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68D7" w:rsidRPr="00C168D7" w:rsidTr="007F3DF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33" w:type="dxa"/>
            <w:gridSpan w:val="5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168D7" w:rsidRPr="00C168D7" w:rsidTr="007F3DF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9" w:type="dxa"/>
            <w:gridSpan w:val="4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68D7" w:rsidRPr="00C168D7" w:rsidTr="007F3DF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288 992,2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114 492,3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84 111,8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45 194,0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45 194,0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85 957,5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43 018,3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-89 478,3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-21 058,8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-22 806,5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-22 806,5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-22 806,5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М.А. ЛИХОДЕЯ"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8D7" w:rsidRPr="00C168D7" w:rsidTr="007F3DF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3 465,4</w:t>
            </w:r>
          </w:p>
        </w:tc>
      </w:tr>
    </w:tbl>
    <w:p w:rsidR="00A92718" w:rsidRDefault="00A92718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835"/>
        <w:gridCol w:w="2126"/>
        <w:gridCol w:w="992"/>
        <w:gridCol w:w="851"/>
        <w:gridCol w:w="709"/>
        <w:gridCol w:w="881"/>
        <w:gridCol w:w="962"/>
        <w:gridCol w:w="1134"/>
        <w:gridCol w:w="992"/>
        <w:gridCol w:w="1134"/>
        <w:gridCol w:w="1134"/>
        <w:gridCol w:w="1138"/>
      </w:tblGrid>
      <w:tr w:rsidR="00C168D7" w:rsidRPr="00C168D7" w:rsidTr="007F3DF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7" w:type="dxa"/>
            <w:gridSpan w:val="10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68D7" w:rsidRPr="00C168D7" w:rsidTr="007F3DF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32" w:type="dxa"/>
            <w:gridSpan w:val="5"/>
            <w:shd w:val="clear" w:color="auto" w:fill="auto"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F3DFC" w:rsidRPr="00C168D7" w:rsidTr="007F3DF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3" w:type="dxa"/>
            <w:gridSpan w:val="4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8" w:type="dxa"/>
            <w:gridSpan w:val="4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F3DFC" w:rsidRPr="00C168D7" w:rsidTr="007F3DF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7F3DFC" w:rsidRPr="00C168D7" w:rsidRDefault="007F3DFC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68D7" w:rsidRPr="00C168D7" w:rsidTr="007F3DF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-288 992,2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-47 793,8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-20 302,9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-110 540,0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-110 355,5</w:t>
            </w:r>
          </w:p>
        </w:tc>
      </w:tr>
      <w:tr w:rsidR="00C168D7" w:rsidRPr="00C168D7" w:rsidTr="007F3DF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8D7" w:rsidRPr="00C168D7" w:rsidTr="007F3DF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-85 957,5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-42 939,2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-43 018,3</w:t>
            </w:r>
          </w:p>
        </w:tc>
      </w:tr>
      <w:tr w:rsidR="00C168D7" w:rsidRPr="00C168D7" w:rsidTr="007F3DF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-3 465,4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168D7" w:rsidRPr="00C168D7" w:rsidRDefault="00C168D7" w:rsidP="00C16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-3 465,4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835"/>
        <w:gridCol w:w="2127"/>
        <w:gridCol w:w="992"/>
        <w:gridCol w:w="850"/>
        <w:gridCol w:w="709"/>
        <w:gridCol w:w="851"/>
        <w:gridCol w:w="992"/>
        <w:gridCol w:w="1134"/>
        <w:gridCol w:w="992"/>
        <w:gridCol w:w="1134"/>
        <w:gridCol w:w="992"/>
        <w:gridCol w:w="1134"/>
      </w:tblGrid>
      <w:tr w:rsidR="00260DD1" w:rsidRPr="007F3DFC" w:rsidTr="00260DD1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780" w:type="dxa"/>
            <w:gridSpan w:val="10"/>
            <w:shd w:val="clear" w:color="auto" w:fill="auto"/>
            <w:noWrap/>
            <w:vAlign w:val="center"/>
            <w:hideMark/>
          </w:tcPr>
          <w:p w:rsidR="00260DD1" w:rsidRPr="007F3DFC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F3DFC" w:rsidRPr="007F3DFC" w:rsidTr="00260DD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60DD1" w:rsidRPr="007F3DFC" w:rsidTr="00260DD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60DD1" w:rsidRPr="007F3DFC" w:rsidTr="00260DD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0DD1" w:rsidRPr="007F3DFC" w:rsidRDefault="00260DD1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11 826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"ОГОНЕК-ЭС"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2 693,0</w:t>
            </w:r>
          </w:p>
        </w:tc>
      </w:tr>
      <w:tr w:rsidR="007F3DFC" w:rsidRPr="007F3DFC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36 088,3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DFC" w:rsidRPr="007F3DFC" w:rsidRDefault="007F3DFC" w:rsidP="007F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18 044,2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9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789"/>
        <w:gridCol w:w="1559"/>
        <w:gridCol w:w="1292"/>
        <w:gridCol w:w="1095"/>
        <w:gridCol w:w="1036"/>
        <w:gridCol w:w="1043"/>
      </w:tblGrid>
      <w:tr w:rsidR="00260DD1" w:rsidRPr="00260DD1" w:rsidTr="00260DD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89" w:type="dxa"/>
            <w:vMerge w:val="restart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25" w:type="dxa"/>
            <w:gridSpan w:val="5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60DD1" w:rsidRPr="00260DD1" w:rsidTr="00260DD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5" w:type="dxa"/>
            <w:gridSpan w:val="5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60DD1" w:rsidRPr="00260DD1" w:rsidTr="00260DD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66" w:type="dxa"/>
            <w:gridSpan w:val="4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60DD1" w:rsidRPr="00260DD1" w:rsidTr="00260DD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60DD1" w:rsidRPr="00260DD1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0DD1" w:rsidRPr="00260DD1" w:rsidTr="00260DD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260DD1" w:rsidRDefault="00260DD1" w:rsidP="00343082">
      <w:pPr>
        <w:spacing w:after="0"/>
        <w:jc w:val="center"/>
        <w:rPr>
          <w:sz w:val="28"/>
          <w:szCs w:val="28"/>
        </w:rPr>
      </w:pPr>
      <w:bookmarkStart w:id="0" w:name="_GoBack"/>
      <w:bookmarkEnd w:id="0"/>
    </w:p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0DD1" w:rsidRDefault="00260DD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820"/>
        <w:gridCol w:w="1559"/>
        <w:gridCol w:w="1292"/>
        <w:gridCol w:w="1118"/>
        <w:gridCol w:w="1033"/>
        <w:gridCol w:w="951"/>
      </w:tblGrid>
      <w:tr w:rsidR="00260DD1" w:rsidRPr="00260DD1" w:rsidTr="00260DD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820" w:type="dxa"/>
            <w:vMerge w:val="restart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3" w:type="dxa"/>
            <w:gridSpan w:val="5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60DD1" w:rsidRPr="00260DD1" w:rsidTr="00260DD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0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60DD1" w:rsidRPr="00260DD1" w:rsidTr="00260DD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0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60DD1" w:rsidRPr="00260DD1" w:rsidTr="00260DD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0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60DD1" w:rsidRPr="00260DD1" w:rsidTr="00260DD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820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0DD1" w:rsidRPr="00260DD1" w:rsidTr="00260DD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820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0DD1" w:rsidRPr="00260DD1" w:rsidTr="00260DD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820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0DD1" w:rsidRPr="00260DD1" w:rsidTr="00260DD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8820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260DD1" w:rsidRPr="00260DD1" w:rsidRDefault="00260DD1" w:rsidP="0026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</w:tbl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259D" w:rsidRPr="005F7A08" w:rsidRDefault="00D2259D" w:rsidP="00D225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2259D" w:rsidRDefault="00D2259D" w:rsidP="00D225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4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29"/>
        <w:gridCol w:w="1780"/>
        <w:gridCol w:w="1780"/>
        <w:gridCol w:w="1708"/>
        <w:gridCol w:w="1708"/>
        <w:gridCol w:w="1708"/>
      </w:tblGrid>
      <w:tr w:rsidR="00D2259D" w:rsidRPr="00D2259D" w:rsidTr="00936B14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29" w:type="dxa"/>
            <w:vMerge w:val="restart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684" w:type="dxa"/>
            <w:gridSpan w:val="5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9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4" w:type="dxa"/>
            <w:gridSpan w:val="5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9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904" w:type="dxa"/>
            <w:gridSpan w:val="4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9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029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029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029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029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</w:t>
            </w:r>
          </w:p>
        </w:tc>
      </w:tr>
      <w:tr w:rsidR="00D2259D" w:rsidRPr="00D2259D" w:rsidTr="00D2259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029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D2259D" w:rsidRPr="00D2259D" w:rsidRDefault="00D2259D" w:rsidP="00D2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</w:tr>
    </w:tbl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589A" w:rsidRDefault="008B589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589A" w:rsidRDefault="008B589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589A" w:rsidRDefault="008B589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589A" w:rsidRDefault="008B589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589A" w:rsidRDefault="008B589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A6D" w:rsidRPr="00BD1661" w:rsidRDefault="000C3A6D" w:rsidP="000C3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0C3A6D" w:rsidRDefault="000C3A6D" w:rsidP="000C3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Pr="00B6325A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8705"/>
        <w:gridCol w:w="1275"/>
        <w:gridCol w:w="1134"/>
        <w:gridCol w:w="1276"/>
        <w:gridCol w:w="1134"/>
        <w:gridCol w:w="1134"/>
      </w:tblGrid>
      <w:tr w:rsidR="008B589A" w:rsidRPr="000C3A6D" w:rsidTr="008B589A">
        <w:trPr>
          <w:trHeight w:val="20"/>
          <w:tblHeader/>
        </w:trPr>
        <w:tc>
          <w:tcPr>
            <w:tcW w:w="1218" w:type="dxa"/>
            <w:vMerge w:val="restart"/>
            <w:shd w:val="clear" w:color="auto" w:fill="auto"/>
            <w:vAlign w:val="center"/>
            <w:hideMark/>
          </w:tcPr>
          <w:p w:rsidR="008B589A" w:rsidRPr="000C3A6D" w:rsidRDefault="008B589A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05" w:type="dxa"/>
            <w:vMerge w:val="restart"/>
            <w:shd w:val="clear" w:color="auto" w:fill="auto"/>
            <w:noWrap/>
            <w:vAlign w:val="center"/>
            <w:hideMark/>
          </w:tcPr>
          <w:p w:rsidR="008B589A" w:rsidRPr="000C3A6D" w:rsidRDefault="008B589A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3" w:type="dxa"/>
            <w:gridSpan w:val="5"/>
            <w:shd w:val="clear" w:color="auto" w:fill="auto"/>
            <w:noWrap/>
            <w:vAlign w:val="center"/>
            <w:hideMark/>
          </w:tcPr>
          <w:p w:rsidR="008B589A" w:rsidRPr="000C3A6D" w:rsidRDefault="008B589A" w:rsidP="008B5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C3A6D" w:rsidRPr="000C3A6D" w:rsidTr="008B589A">
        <w:trPr>
          <w:trHeight w:val="20"/>
          <w:tblHeader/>
        </w:trPr>
        <w:tc>
          <w:tcPr>
            <w:tcW w:w="1218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C3A6D" w:rsidRPr="000C3A6D" w:rsidTr="008B589A">
        <w:trPr>
          <w:trHeight w:val="20"/>
          <w:tblHeader/>
        </w:trPr>
        <w:tc>
          <w:tcPr>
            <w:tcW w:w="1218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C3A6D" w:rsidRPr="000C3A6D" w:rsidTr="008B589A">
        <w:trPr>
          <w:trHeight w:val="20"/>
          <w:tblHeader/>
        </w:trPr>
        <w:tc>
          <w:tcPr>
            <w:tcW w:w="1218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C3A6D" w:rsidRPr="000C3A6D" w:rsidTr="000C3A6D">
        <w:trPr>
          <w:trHeight w:val="20"/>
        </w:trPr>
        <w:tc>
          <w:tcPr>
            <w:tcW w:w="1218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705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C3A6D" w:rsidRPr="000C3A6D" w:rsidRDefault="000C3A6D" w:rsidP="000C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A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</w:tbl>
    <w:p w:rsidR="000C3A6D" w:rsidRDefault="000C3A6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6522" w:rsidRPr="005202B2" w:rsidRDefault="00696522" w:rsidP="005F3D8B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931"/>
        <w:gridCol w:w="1134"/>
        <w:gridCol w:w="1276"/>
        <w:gridCol w:w="1206"/>
        <w:gridCol w:w="1012"/>
        <w:gridCol w:w="1184"/>
      </w:tblGrid>
      <w:tr w:rsidR="00DD6B6D" w:rsidRPr="00DD6B6D" w:rsidTr="00936B14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931" w:type="dxa"/>
            <w:vMerge w:val="restart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1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1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1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6D" w:rsidRPr="00DD6B6D" w:rsidTr="00DD6B6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8931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DD6B6D" w:rsidRPr="00DD6B6D" w:rsidRDefault="00DD6B6D" w:rsidP="00DD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6522" w:rsidRDefault="00696522" w:rsidP="005F3D8B">
      <w:pPr>
        <w:spacing w:after="0"/>
        <w:jc w:val="center"/>
        <w:rPr>
          <w:sz w:val="28"/>
          <w:szCs w:val="28"/>
        </w:rPr>
      </w:pPr>
    </w:p>
    <w:p w:rsidR="00DD6B6D" w:rsidRDefault="00DD6B6D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8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9306"/>
        <w:gridCol w:w="1134"/>
        <w:gridCol w:w="1080"/>
        <w:gridCol w:w="1053"/>
        <w:gridCol w:w="1037"/>
        <w:gridCol w:w="1062"/>
        <w:gridCol w:w="13"/>
      </w:tblGrid>
      <w:tr w:rsidR="00C6025F" w:rsidRPr="00C6025F" w:rsidTr="00C6025F">
        <w:trPr>
          <w:trHeight w:val="20"/>
        </w:trPr>
        <w:tc>
          <w:tcPr>
            <w:tcW w:w="1184" w:type="dxa"/>
            <w:vMerge w:val="restart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06" w:type="dxa"/>
            <w:vMerge w:val="restart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379" w:type="dxa"/>
            <w:gridSpan w:val="6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6025F" w:rsidRPr="00C6025F" w:rsidTr="00C6025F">
        <w:trPr>
          <w:trHeight w:val="20"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6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  <w:gridSpan w:val="6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6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32" w:type="dxa"/>
            <w:gridSpan w:val="4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6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53" w:type="dxa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-715,3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-715,3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-756,2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-756,2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-306,6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-306,6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-1 941,6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-1 941,6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-1 118,0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-1 118,0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7 908,6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3 954,3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3 954,3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1 669,8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1 669,8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025F" w:rsidRPr="00C6025F" w:rsidTr="00C6025F">
        <w:trPr>
          <w:gridAfter w:val="1"/>
          <w:wAfter w:w="13" w:type="dxa"/>
          <w:trHeight w:val="20"/>
        </w:trPr>
        <w:tc>
          <w:tcPr>
            <w:tcW w:w="118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9306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-306,6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-153,3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-153,3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C6025F" w:rsidRPr="00C6025F" w:rsidRDefault="00C6025F" w:rsidP="00C60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02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6025F" w:rsidRDefault="00C6025F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3"/>
        <w:gridCol w:w="992"/>
        <w:gridCol w:w="992"/>
        <w:gridCol w:w="851"/>
        <w:gridCol w:w="992"/>
        <w:gridCol w:w="1134"/>
        <w:gridCol w:w="1134"/>
        <w:gridCol w:w="1134"/>
        <w:gridCol w:w="992"/>
        <w:gridCol w:w="851"/>
      </w:tblGrid>
      <w:tr w:rsidR="00936B14" w:rsidRPr="00936B14" w:rsidTr="00936B14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5" w:type="dxa"/>
            <w:gridSpan w:val="10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36B14" w:rsidRPr="00936B14" w:rsidTr="00936B1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5"/>
            <w:shd w:val="clear" w:color="auto" w:fill="auto"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F4812" w:rsidRPr="00936B14" w:rsidTr="00936B1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F4812" w:rsidRPr="00936B14" w:rsidTr="00936B1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4812" w:rsidRPr="00936B14" w:rsidRDefault="002F4812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36B14" w:rsidRPr="00936B14" w:rsidTr="00936B1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B14" w:rsidRPr="00936B14" w:rsidRDefault="00936B14" w:rsidP="00936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</w:tbl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992"/>
      </w:tblGrid>
      <w:tr w:rsidR="002F4812" w:rsidRPr="002F4812" w:rsidTr="003E47C5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пренатальной диагностике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2F4812" w:rsidRDefault="002F4812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850"/>
      </w:tblGrid>
      <w:tr w:rsidR="002F4812" w:rsidRPr="002F4812" w:rsidTr="003E47C5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</w:tr>
    </w:tbl>
    <w:p w:rsidR="002F4812" w:rsidRDefault="002F4812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2F4812" w:rsidRDefault="002F4812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850"/>
      </w:tblGrid>
      <w:tr w:rsidR="002F4812" w:rsidRPr="002F4812" w:rsidTr="002F4812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F4812" w:rsidRPr="002F4812" w:rsidTr="002F481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4812" w:rsidRPr="002F4812" w:rsidRDefault="002F4812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</w:tr>
    </w:tbl>
    <w:p w:rsidR="002F4812" w:rsidRDefault="002F4812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11376" w:rsidRDefault="00411376" w:rsidP="0041137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9C3CE9">
        <w:rPr>
          <w:rFonts w:ascii="Times New Roman" w:hAnsi="Times New Roman" w:cs="Times New Roman"/>
          <w:sz w:val="28"/>
        </w:rPr>
        <w:t>с</w:t>
      </w:r>
      <w:r w:rsidR="009C3CE9" w:rsidRPr="009C3CE9">
        <w:rPr>
          <w:rFonts w:ascii="Times New Roman" w:hAnsi="Times New Roman" w:cs="Times New Roman"/>
          <w:sz w:val="28"/>
        </w:rPr>
        <w:t>крининг</w:t>
      </w:r>
      <w:r w:rsidR="009C3CE9">
        <w:rPr>
          <w:rFonts w:ascii="Times New Roman" w:hAnsi="Times New Roman" w:cs="Times New Roman"/>
          <w:sz w:val="28"/>
        </w:rPr>
        <w:t>у</w:t>
      </w:r>
      <w:r w:rsidR="009C3CE9" w:rsidRPr="009C3CE9">
        <w:rPr>
          <w:rFonts w:ascii="Times New Roman" w:hAnsi="Times New Roman" w:cs="Times New Roman"/>
          <w:sz w:val="28"/>
        </w:rPr>
        <w:t xml:space="preserve"> кала на скрытую кровь количественным методом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51"/>
        <w:gridCol w:w="1033"/>
        <w:gridCol w:w="993"/>
        <w:gridCol w:w="850"/>
        <w:gridCol w:w="992"/>
        <w:gridCol w:w="993"/>
        <w:gridCol w:w="1134"/>
        <w:gridCol w:w="1134"/>
        <w:gridCol w:w="992"/>
        <w:gridCol w:w="850"/>
      </w:tblGrid>
      <w:tr w:rsidR="009C3CE9" w:rsidRPr="009C3CE9" w:rsidTr="003E47C5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C3CE9" w:rsidRPr="009C3CE9" w:rsidTr="009C3CE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36381" w:rsidRPr="009C3CE9" w:rsidTr="009C3CE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68" w:type="dxa"/>
            <w:gridSpan w:val="4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36381" w:rsidRPr="009C3CE9" w:rsidTr="009C3CE9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36381" w:rsidRPr="009C3CE9" w:rsidRDefault="00436381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C3CE9" w:rsidRPr="009C3CE9" w:rsidTr="009C3CE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</w:tr>
      <w:tr w:rsidR="009C3CE9" w:rsidRPr="009C3CE9" w:rsidTr="009C3CE9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C3CE9" w:rsidRPr="009C3CE9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C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-355,3</w:t>
            </w:r>
          </w:p>
        </w:tc>
      </w:tr>
    </w:tbl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6381" w:rsidRPr="00CE0574" w:rsidRDefault="00436381" w:rsidP="0043638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E0574">
        <w:rPr>
          <w:rFonts w:ascii="Times New Roman" w:hAnsi="Times New Roman" w:cs="Times New Roman"/>
          <w:sz w:val="28"/>
        </w:rPr>
        <w:t>Корректировка объемов услуг по посещению школы для больных с хроническими заболеваниями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</w:t>
      </w:r>
      <w:r w:rsidRPr="00CE0574">
        <w:rPr>
          <w:rFonts w:ascii="Times New Roman" w:hAnsi="Times New Roman" w:cs="Times New Roman"/>
          <w:sz w:val="28"/>
        </w:rPr>
        <w:t> 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850"/>
      </w:tblGrid>
      <w:tr w:rsidR="00436381" w:rsidRPr="00436381" w:rsidTr="00F6513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36381" w:rsidRPr="00436381" w:rsidTr="00F6513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36381" w:rsidRPr="00436381" w:rsidTr="00F6513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36381" w:rsidRPr="00436381" w:rsidTr="00F6513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36381" w:rsidRPr="00436381" w:rsidTr="00F6513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6381" w:rsidRPr="00436381" w:rsidRDefault="00436381" w:rsidP="0043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4 703,1</w:t>
            </w:r>
          </w:p>
        </w:tc>
      </w:tr>
    </w:tbl>
    <w:p w:rsidR="00D54D63" w:rsidRDefault="00D54D63" w:rsidP="00B22608">
      <w:pPr>
        <w:spacing w:after="0"/>
        <w:rPr>
          <w:sz w:val="28"/>
          <w:szCs w:val="28"/>
        </w:rPr>
      </w:pPr>
    </w:p>
    <w:p w:rsidR="002F4812" w:rsidRPr="005202B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944E8D" w:rsidRDefault="00944E8D" w:rsidP="00B22608">
      <w:pPr>
        <w:spacing w:after="0"/>
        <w:rPr>
          <w:sz w:val="28"/>
          <w:szCs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8953"/>
        <w:gridCol w:w="1134"/>
        <w:gridCol w:w="1134"/>
        <w:gridCol w:w="1134"/>
        <w:gridCol w:w="993"/>
        <w:gridCol w:w="1133"/>
      </w:tblGrid>
      <w:tr w:rsidR="009C3CE9" w:rsidRPr="00AD764C" w:rsidTr="00F65130">
        <w:trPr>
          <w:trHeight w:val="20"/>
          <w:tblHeader/>
        </w:trPr>
        <w:tc>
          <w:tcPr>
            <w:tcW w:w="1112" w:type="dxa"/>
            <w:vMerge w:val="restart"/>
            <w:shd w:val="clear" w:color="auto" w:fill="auto"/>
            <w:vAlign w:val="center"/>
            <w:hideMark/>
          </w:tcPr>
          <w:p w:rsidR="009C3CE9" w:rsidRPr="002F4812" w:rsidRDefault="009C3CE9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953" w:type="dxa"/>
            <w:vMerge w:val="restart"/>
            <w:shd w:val="clear" w:color="auto" w:fill="auto"/>
            <w:noWrap/>
            <w:vAlign w:val="center"/>
            <w:hideMark/>
          </w:tcPr>
          <w:p w:rsidR="009C3CE9" w:rsidRPr="002F4812" w:rsidRDefault="009C3CE9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9C3CE9" w:rsidRPr="002F4812" w:rsidRDefault="009C3CE9" w:rsidP="009C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D764C" w:rsidRPr="00AD764C" w:rsidTr="00F65130">
        <w:trPr>
          <w:trHeight w:val="20"/>
          <w:tblHeader/>
        </w:trPr>
        <w:tc>
          <w:tcPr>
            <w:tcW w:w="1112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3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D764C" w:rsidRPr="00AD764C" w:rsidTr="00F65130">
        <w:trPr>
          <w:trHeight w:val="20"/>
          <w:tblHeader/>
        </w:trPr>
        <w:tc>
          <w:tcPr>
            <w:tcW w:w="1112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3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D764C" w:rsidRPr="00AD764C" w:rsidTr="00F65130">
        <w:trPr>
          <w:trHeight w:val="20"/>
          <w:tblHeader/>
        </w:trPr>
        <w:tc>
          <w:tcPr>
            <w:tcW w:w="1112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3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-31 266,1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-14 945,5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-16 320,6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-389,1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509905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-18 674,7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-9 119,7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-435,3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764C" w:rsidRPr="00AD764C" w:rsidTr="009C3CE9">
        <w:trPr>
          <w:trHeight w:val="20"/>
        </w:trPr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95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D764C" w:rsidRPr="002F4812" w:rsidRDefault="00AD764C" w:rsidP="002F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44E8D" w:rsidRDefault="00944E8D" w:rsidP="00B22608">
      <w:pPr>
        <w:spacing w:after="0"/>
        <w:rPr>
          <w:sz w:val="28"/>
          <w:szCs w:val="28"/>
        </w:rPr>
      </w:pP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04871879"/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bookmarkEnd w:id="1"/>
    <w:p w:rsidR="00944E8D" w:rsidRDefault="00944E8D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9357"/>
        <w:gridCol w:w="1134"/>
        <w:gridCol w:w="1058"/>
        <w:gridCol w:w="1039"/>
        <w:gridCol w:w="914"/>
        <w:gridCol w:w="893"/>
        <w:gridCol w:w="17"/>
      </w:tblGrid>
      <w:tr w:rsidR="00F65130" w:rsidRPr="00F65130" w:rsidTr="00F65130">
        <w:trPr>
          <w:trHeight w:val="20"/>
        </w:trPr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57" w:type="dxa"/>
            <w:vMerge w:val="restart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055" w:type="dxa"/>
            <w:gridSpan w:val="6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65130" w:rsidRPr="00F65130" w:rsidTr="00F65130">
        <w:trPr>
          <w:trHeight w:val="20"/>
        </w:trPr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7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5" w:type="dxa"/>
            <w:gridSpan w:val="6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7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04" w:type="dxa"/>
            <w:gridSpan w:val="4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7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1 421,0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-1 421,0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-355,3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-355,3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623,6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431,8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-685,8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-530,7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-31 266,1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-14 945,5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-16 320,6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-3 454,7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-1 532,8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-1 532,8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-389,1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-56,5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-18,8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-37,6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-18 674,7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-9 119,7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-9 119,7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-435,3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5130" w:rsidRPr="00F65130" w:rsidTr="00F65130">
        <w:trPr>
          <w:gridAfter w:val="1"/>
          <w:wAfter w:w="17" w:type="dxa"/>
          <w:trHeight w:val="20"/>
        </w:trPr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357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-105,2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-109,8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F65130" w:rsidRPr="00F65130" w:rsidRDefault="00F65130" w:rsidP="00F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5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26C9D" w:rsidRDefault="00C26C9D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7C5" w:rsidRDefault="003E47C5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7C5" w:rsidRDefault="003E47C5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7C5" w:rsidRDefault="003E47C5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7C5" w:rsidRDefault="003E47C5" w:rsidP="003E47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скорой медицинской помощи вне медицинской организации </w:t>
      </w:r>
    </w:p>
    <w:p w:rsidR="003E47C5" w:rsidRDefault="003E47C5" w:rsidP="003E47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3E47C5" w:rsidRDefault="003E47C5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4990"/>
        <w:gridCol w:w="992"/>
        <w:gridCol w:w="992"/>
        <w:gridCol w:w="876"/>
        <w:gridCol w:w="825"/>
        <w:gridCol w:w="851"/>
        <w:gridCol w:w="992"/>
        <w:gridCol w:w="992"/>
        <w:gridCol w:w="992"/>
        <w:gridCol w:w="993"/>
        <w:gridCol w:w="992"/>
      </w:tblGrid>
      <w:tr w:rsidR="003E47C5" w:rsidRPr="003E47C5" w:rsidTr="003E47C5">
        <w:trPr>
          <w:trHeight w:val="20"/>
        </w:trPr>
        <w:tc>
          <w:tcPr>
            <w:tcW w:w="1248" w:type="dxa"/>
            <w:vMerge w:val="restart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990" w:type="dxa"/>
            <w:vMerge w:val="restart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E47C5" w:rsidRPr="003E47C5" w:rsidTr="003E47C5">
        <w:trPr>
          <w:trHeight w:val="20"/>
        </w:trPr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E47C5" w:rsidRPr="003E47C5" w:rsidTr="003E47C5">
        <w:trPr>
          <w:trHeight w:val="20"/>
        </w:trPr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E47C5" w:rsidRPr="003E47C5" w:rsidTr="003E47C5">
        <w:trPr>
          <w:trHeight w:val="20"/>
        </w:trPr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E47C5" w:rsidRPr="003E47C5" w:rsidTr="003E47C5">
        <w:trPr>
          <w:trHeight w:val="20"/>
        </w:trPr>
        <w:tc>
          <w:tcPr>
            <w:tcW w:w="1248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502009</w:t>
            </w:r>
          </w:p>
        </w:tc>
        <w:tc>
          <w:tcPr>
            <w:tcW w:w="4990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-1 532,9</w:t>
            </w:r>
          </w:p>
        </w:tc>
      </w:tr>
      <w:tr w:rsidR="003E47C5" w:rsidRPr="003E47C5" w:rsidTr="003E47C5">
        <w:trPr>
          <w:trHeight w:val="20"/>
        </w:trPr>
        <w:tc>
          <w:tcPr>
            <w:tcW w:w="1248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4990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КОСМИЧЕСКОЙ МЕДИЦИНЫ И БИОЛОГИИ" ФМБА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7C5" w:rsidRPr="003E47C5" w:rsidRDefault="003E47C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47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1 532,9</w:t>
            </w:r>
          </w:p>
        </w:tc>
      </w:tr>
    </w:tbl>
    <w:p w:rsidR="003E47C5" w:rsidRDefault="003E47C5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7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9157"/>
        <w:gridCol w:w="1195"/>
        <w:gridCol w:w="1102"/>
        <w:gridCol w:w="1101"/>
        <w:gridCol w:w="1056"/>
        <w:gridCol w:w="953"/>
        <w:gridCol w:w="11"/>
      </w:tblGrid>
      <w:tr w:rsidR="009914D5" w:rsidRPr="009914D5" w:rsidTr="009914D5">
        <w:trPr>
          <w:trHeight w:val="20"/>
          <w:tblHeader/>
        </w:trPr>
        <w:tc>
          <w:tcPr>
            <w:tcW w:w="1192" w:type="dxa"/>
            <w:vMerge w:val="restart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157" w:type="dxa"/>
            <w:vMerge w:val="restart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418" w:type="dxa"/>
            <w:gridSpan w:val="6"/>
            <w:shd w:val="clear" w:color="auto" w:fill="auto"/>
            <w:vAlign w:val="center"/>
            <w:hideMark/>
          </w:tcPr>
          <w:p w:rsidR="009914D5" w:rsidRPr="009914D5" w:rsidRDefault="009914D5" w:rsidP="0099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14D5" w:rsidRPr="009914D5" w:rsidTr="009914D5">
        <w:trPr>
          <w:trHeight w:val="20"/>
          <w:tblHeader/>
        </w:trPr>
        <w:tc>
          <w:tcPr>
            <w:tcW w:w="1192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8" w:type="dxa"/>
            <w:gridSpan w:val="6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  <w:tblHeader/>
        </w:trPr>
        <w:tc>
          <w:tcPr>
            <w:tcW w:w="1192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12" w:type="dxa"/>
            <w:gridSpan w:val="4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  <w:tblHeader/>
        </w:trPr>
        <w:tc>
          <w:tcPr>
            <w:tcW w:w="1192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-488,8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-488,8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-1 342,3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-1 342,3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-271,6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-271,6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-286,2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-286,2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-418,7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-418,7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-239,5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-239,5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-819,9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-819,9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-218,2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-218,2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-2 849,4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-2 849,4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501914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-128,8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-128,8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-138,2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-138,2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-435,3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-435,3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1 513,9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1 513,9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-289,6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-289,6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-45,4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-45,4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-974,4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-974,4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-303,2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-303,2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-3 708,4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-3 708,4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-169,3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-169,3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10 283,0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10 283,0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-849,6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-849,6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-157,1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-286,7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-286,7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-166,1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-166,1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-1 113,7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-1 113,7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-378,6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-378,6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-1 264,7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-1 264,7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505105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-413,3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-413,3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-1 756,0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-1 756,0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5 379,3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5 379,3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2 698,2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2 698,2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914D5" w:rsidRPr="009914D5" w:rsidTr="009914D5">
        <w:trPr>
          <w:gridAfter w:val="1"/>
          <w:wAfter w:w="11" w:type="dxa"/>
          <w:trHeight w:val="20"/>
        </w:trPr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9157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9914D5" w:rsidRPr="009914D5" w:rsidRDefault="009914D5" w:rsidP="003E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0842F4"/>
    <w:rsid w:val="000C3A6D"/>
    <w:rsid w:val="00115331"/>
    <w:rsid w:val="00187D41"/>
    <w:rsid w:val="001A715E"/>
    <w:rsid w:val="001B08FB"/>
    <w:rsid w:val="001C5A1A"/>
    <w:rsid w:val="00242588"/>
    <w:rsid w:val="00260DD1"/>
    <w:rsid w:val="002E40F5"/>
    <w:rsid w:val="002F4812"/>
    <w:rsid w:val="00311008"/>
    <w:rsid w:val="00343082"/>
    <w:rsid w:val="003A7D5B"/>
    <w:rsid w:val="003E47C5"/>
    <w:rsid w:val="00403524"/>
    <w:rsid w:val="00411376"/>
    <w:rsid w:val="00416CCF"/>
    <w:rsid w:val="00436381"/>
    <w:rsid w:val="00493C89"/>
    <w:rsid w:val="004E4DD3"/>
    <w:rsid w:val="005048D7"/>
    <w:rsid w:val="005202B2"/>
    <w:rsid w:val="005C6B06"/>
    <w:rsid w:val="005F3D8B"/>
    <w:rsid w:val="00687319"/>
    <w:rsid w:val="00696522"/>
    <w:rsid w:val="007B1160"/>
    <w:rsid w:val="007F3DFC"/>
    <w:rsid w:val="008A3688"/>
    <w:rsid w:val="008A5186"/>
    <w:rsid w:val="008B589A"/>
    <w:rsid w:val="00936B14"/>
    <w:rsid w:val="009370EA"/>
    <w:rsid w:val="00944E8D"/>
    <w:rsid w:val="009914D5"/>
    <w:rsid w:val="009C3CE9"/>
    <w:rsid w:val="009E32AC"/>
    <w:rsid w:val="00A11369"/>
    <w:rsid w:val="00A2387A"/>
    <w:rsid w:val="00A30831"/>
    <w:rsid w:val="00A92718"/>
    <w:rsid w:val="00AD764C"/>
    <w:rsid w:val="00B22608"/>
    <w:rsid w:val="00BC37D4"/>
    <w:rsid w:val="00BD241C"/>
    <w:rsid w:val="00C12C7E"/>
    <w:rsid w:val="00C168D7"/>
    <w:rsid w:val="00C16FC2"/>
    <w:rsid w:val="00C26C9D"/>
    <w:rsid w:val="00C4337D"/>
    <w:rsid w:val="00C55644"/>
    <w:rsid w:val="00C6025F"/>
    <w:rsid w:val="00C72149"/>
    <w:rsid w:val="00C83D52"/>
    <w:rsid w:val="00D2259D"/>
    <w:rsid w:val="00D54D63"/>
    <w:rsid w:val="00DA058C"/>
    <w:rsid w:val="00DD6B6D"/>
    <w:rsid w:val="00DE3A45"/>
    <w:rsid w:val="00E529D6"/>
    <w:rsid w:val="00E7269D"/>
    <w:rsid w:val="00EA31BD"/>
    <w:rsid w:val="00ED0AB8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2B94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2913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32</cp:revision>
  <dcterms:created xsi:type="dcterms:W3CDTF">2025-05-05T06:53:00Z</dcterms:created>
  <dcterms:modified xsi:type="dcterms:W3CDTF">2025-07-31T13:39:00Z</dcterms:modified>
</cp:coreProperties>
</file>